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61" w:rsidRPr="00EE3061" w:rsidRDefault="00EE3061" w:rsidP="00EE306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306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ПРАВИТЕЛЬСТВО РОССИЙСКОЙ ФЕДЕРАЦИИ</w:t>
      </w:r>
    </w:p>
    <w:p w:rsid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E3061" w:rsidRPr="00EE3061" w:rsidRDefault="00EE3061" w:rsidP="00EE306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h67"/>
      <w:bookmarkEnd w:id="0"/>
      <w:r w:rsidRPr="00EE306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 </w:t>
      </w:r>
      <w:r w:rsidRPr="00EE306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18 января 2001 г. N 35</w:t>
      </w:r>
    </w:p>
    <w:p w:rsid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E3061" w:rsidRDefault="00EE3061" w:rsidP="00EE306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306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РЕГИСТРАЦИИ ОБРАЗЦОВ ИЗДЕЛИЙ НАРОДНЫХ ХУДОЖЕСТВЕННЫХ ПРОМЫСЛОВ ПРИЗНАННОГО ХУДОЖЕСТВЕННОГО ДОСТОИНСТВА</w:t>
      </w:r>
      <w:bookmarkStart w:id="1" w:name="l1"/>
      <w:bookmarkEnd w:id="1"/>
    </w:p>
    <w:p w:rsidR="00EE3061" w:rsidRPr="00EE3061" w:rsidRDefault="00EE3061" w:rsidP="00EE306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(в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4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07.12.2001 N 857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5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6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В соответствии с Федеральным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7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законом</w:t>
        </w:r>
      </w:hyperlink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t>"О народных художественных промыслах" и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8" w:anchor="l63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статьей 149</w:t>
        </w:r>
      </w:hyperlink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t>Налогового кодекса Российской Федерации Правительство Российской Федерации постановляет: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" w:name="l2"/>
      <w:bookmarkEnd w:id="2"/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1. Возложить на Министерство промышленности и торговли Российской Федерации регистрацию образцов изделий народных художественных промыслов признанного художественного достоинства, осуществляемую по представлению органов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3" w:name="l3"/>
      <w:bookmarkEnd w:id="3"/>
      <w:r w:rsidRPr="00EE3061">
        <w:rPr>
          <w:rFonts w:ascii="Arial" w:eastAsia="Times New Roman" w:hAnsi="Arial" w:cs="Arial"/>
          <w:color w:val="000000"/>
          <w:sz w:val="20"/>
          <w:szCs w:val="20"/>
        </w:rPr>
        <w:t>исполнительной власти субъектов Российской Федерации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9" w:anchor="l7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</w:t>
        </w:r>
        <w:r w:rsidRPr="00EE3061">
          <w:rPr>
            <w:rFonts w:ascii="Arial" w:eastAsia="Times New Roman" w:hAnsi="Arial" w:cs="Arial"/>
            <w:color w:val="0066CC"/>
            <w:sz w:val="20"/>
          </w:rPr>
          <w:t> </w:t>
        </w:r>
      </w:hyperlink>
      <w:hyperlink r:id="rId10" w:anchor="l9" w:tgtFrame="_self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Органам исполнительной власти субъектов Российской Федерации обеспечить представление необходимых документов и материалов для регистрации образцов изделий народных художественных промыслов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4" w:name="l4"/>
      <w:bookmarkEnd w:id="4"/>
      <w:r w:rsidRPr="00EE3061">
        <w:rPr>
          <w:rFonts w:ascii="Arial" w:eastAsia="Times New Roman" w:hAnsi="Arial" w:cs="Arial"/>
          <w:color w:val="000000"/>
          <w:sz w:val="20"/>
          <w:szCs w:val="20"/>
        </w:rPr>
        <w:t>признанного художественного достоинства.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2. Утвердить прилагаемые Правила регистрации образцов изделий народных художественных промыслов признанного художественного достоинства.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5" w:name="l5"/>
      <w:bookmarkEnd w:id="5"/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3. Министерству промышленности и торговли Российской Федерации образовать экспертный совет по народным художественным промыслам, утвердить положение об этом совете и его состав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1" w:anchor="l7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4. 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Дополнить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2" w:anchor="l11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пункт 5</w:t>
        </w:r>
      </w:hyperlink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t>Типового положения о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6" w:name="l6"/>
      <w:bookmarkEnd w:id="6"/>
      <w:r w:rsidRPr="00EE3061">
        <w:rPr>
          <w:rFonts w:ascii="Arial" w:eastAsia="Times New Roman" w:hAnsi="Arial" w:cs="Arial"/>
          <w:color w:val="000000"/>
          <w:sz w:val="20"/>
          <w:szCs w:val="20"/>
        </w:rPr>
        <w:t>художественно-экспертном совете по народным художественным промыслам, утвержденного постановлением Правительства Российской Федерации от 4 декабря 1999 г. N 1349 (Собрание законодательства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7" w:name="l7"/>
      <w:bookmarkEnd w:id="7"/>
      <w:r w:rsidRPr="00EE3061">
        <w:rPr>
          <w:rFonts w:ascii="Arial" w:eastAsia="Times New Roman" w:hAnsi="Arial" w:cs="Arial"/>
          <w:color w:val="000000"/>
          <w:sz w:val="20"/>
          <w:szCs w:val="20"/>
        </w:rPr>
        <w:t>Российской Федерации, 1999, N 50, ст. 6226), подпунктом "е" следующего содержания: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"е) подготовка перечня образцов изделий народных художественных промыслов признанного художественного достоинства для регистрации их Министерством промышленности, науки и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8" w:name="l8"/>
      <w:bookmarkEnd w:id="8"/>
      <w:r w:rsidRPr="00EE3061">
        <w:rPr>
          <w:rFonts w:ascii="Arial" w:eastAsia="Times New Roman" w:hAnsi="Arial" w:cs="Arial"/>
          <w:color w:val="000000"/>
          <w:sz w:val="20"/>
          <w:szCs w:val="20"/>
        </w:rPr>
        <w:t>технологий Российской Федерации".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5.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Министерству промышленности, науки и технологий Российской Федерации завершить в 2001 году прием необходимых документов и материалов для регистрации образцов изделий народных художественных промыслов признанного художественного достоинства (за исключением подакцизных товаров), представляемых органами исполнительной власти субъектов Российской Федерации на основании решений, принятых в установленном порядке до вступления в силу настоящего постановления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9" w:name="l80"/>
      <w:bookmarkEnd w:id="9"/>
      <w:r w:rsidRPr="00EE3061">
        <w:rPr>
          <w:rFonts w:ascii="Arial" w:eastAsia="Times New Roman" w:hAnsi="Arial" w:cs="Arial"/>
          <w:color w:val="000000"/>
          <w:sz w:val="20"/>
          <w:szCs w:val="20"/>
        </w:rPr>
        <w:t>художественно-экспертными советами по народным художественным промыслам соответствующих субъектов Российской Федерации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3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07.12.2001 N 857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6. Установить, что: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зарегистрированными образцами изделий народных художественных промыслов признанного художественного достоинства признаются включенные в соответствующие перечни образцы 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с даты присвоения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этим перечням регистрационных номеров;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(в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4" w:anchor="l9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0" w:name="l81"/>
      <w:bookmarkEnd w:id="10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образцы изделий, включенные на 2001 год в установленном порядке в перечни изделий народных художественных промыслов, утвержденные соответствующими художественно-экспертными советами по народным художественным промыслам субъектов Российской Федерации до вступления в силу настоящего постановления, признаются зарегистрированными в качестве образцов изделий народных 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lastRenderedPageBreak/>
        <w:t>художественных промыслов признанного художественного достоинства (за исключением подакцизных товаров) при их реализации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(отгрузке) до 1 января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11" w:name="l83"/>
      <w:bookmarkEnd w:id="11"/>
      <w:r w:rsidRPr="00EE3061">
        <w:rPr>
          <w:rFonts w:ascii="Arial" w:eastAsia="Times New Roman" w:hAnsi="Arial" w:cs="Arial"/>
          <w:color w:val="000000"/>
          <w:sz w:val="20"/>
          <w:szCs w:val="20"/>
        </w:rPr>
        <w:t>2002 г.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12" w:name="l82"/>
      <w:bookmarkEnd w:id="12"/>
      <w:r w:rsidRPr="00EE306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"http://www.referent.ru/1/60906?l0" </w:instrTex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E3061">
        <w:rPr>
          <w:rFonts w:ascii="Arial" w:eastAsia="Times New Roman" w:hAnsi="Arial" w:cs="Arial"/>
          <w:color w:val="0066CC"/>
          <w:sz w:val="20"/>
          <w:u w:val="single"/>
        </w:rPr>
        <w:t>от 07.12.2001 N 857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7. Возложить на Министерство промышленности и торговли Российской Федерации ведение общероссийского реестра зарегистрированных образцов изделий народных художественных промыслов признанного художественного достоинства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5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07.12.2001 N 857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6" w:anchor="l9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E3061" w:rsidRP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Председатель Правительства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Российской Федерации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М.КАСЬЯНОВ</w:t>
      </w:r>
    </w:p>
    <w:p w:rsid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УТВЕРЖДЕНЫ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bookmarkStart w:id="13" w:name="l9"/>
      <w:bookmarkEnd w:id="13"/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постановлением Правительства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Российской Федерации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от 18 января 2001 г.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N 35</w:t>
      </w:r>
    </w:p>
    <w:p w:rsid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EE3061" w:rsidRP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" w:name="h68"/>
      <w:bookmarkEnd w:id="14"/>
      <w:r w:rsidRPr="00EE306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 </w:t>
      </w:r>
      <w:r w:rsidRPr="00EE306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bookmarkStart w:id="15" w:name="h69"/>
      <w:bookmarkEnd w:id="15"/>
      <w:r w:rsidRPr="00EE306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РЕГИСТРАЦИИ ОБРАЗЦОВ ИЗДЕЛИЙ НАРОДНЫХ ХУДОЖЕСТВЕННЫХ ПРОМЫСЛОВ ПРИЗНАННОГО ХУДОЖЕСТВЕННОГО ДОСТОИНСТВА</w:t>
      </w:r>
      <w:bookmarkStart w:id="16" w:name="l10"/>
      <w:bookmarkEnd w:id="16"/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(в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7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07.12.2001 N 857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8" w:anchor="l9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19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7" w:name="l11"/>
      <w:bookmarkStart w:id="18" w:name="l12"/>
      <w:bookmarkEnd w:id="17"/>
      <w:bookmarkEnd w:id="18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Регистрация образцов изделий народных художественных промыслов признанного художественного достоинства осуществляется Министерством промышленности и торговли Российской Федерации посредством присвоения регистрационного номера перечню зарегистрированных образцов изделий народных художественных промыслов признанного художественного достоинства (далее именуются - признанные образцы), представленных для регистрации органом исполнительной власти субъекта Российской Федерации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19" w:name="l85"/>
      <w:bookmarkEnd w:id="19"/>
      <w:r w:rsidRPr="00EE3061">
        <w:rPr>
          <w:rFonts w:ascii="Arial" w:eastAsia="Times New Roman" w:hAnsi="Arial" w:cs="Arial"/>
          <w:color w:val="000000"/>
          <w:sz w:val="20"/>
          <w:szCs w:val="20"/>
        </w:rPr>
        <w:t>(отдельно по каждому изготовителю изделий) на основании решения художественно-экспертного совета по народным художественным промыслам соответствующего субъекта Российской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Федерации (далее именуется - совет)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0" w:name="l13"/>
      <w:bookmarkEnd w:id="20"/>
      <w:r w:rsidRPr="00EE306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0" w:anchor="l10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1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2. Регистрации подлежат типовые образцы изделий народных художественных промыслов и уникальные изделия народных художественных промыслов, кроме подакцизных товаров, изготовленные организациями народных художественных промыслов или мастерами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1" w:name="l14"/>
      <w:bookmarkEnd w:id="21"/>
      <w:r w:rsidRPr="00EE3061">
        <w:rPr>
          <w:rFonts w:ascii="Arial" w:eastAsia="Times New Roman" w:hAnsi="Arial" w:cs="Arial"/>
          <w:color w:val="000000"/>
          <w:sz w:val="20"/>
          <w:szCs w:val="20"/>
        </w:rPr>
        <w:t>народных художественных промыслов - индивидуальными предпринимателями (далее именуются - изготовители) при выполнении следующих условий: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r w:rsidRPr="00EE306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РЕФЕРЕНТ:</w:t>
      </w:r>
      <w:r w:rsidRPr="00EE306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 </w:t>
      </w:r>
      <w:proofErr w:type="gramStart"/>
      <w:r w:rsidRPr="00EE30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Норма абзаца первого пункта 2 отменена в части отнесения ее только к организациям народных художественных промыслов - Постановление Правительства РФ</w:t>
      </w:r>
      <w:r w:rsidRPr="00EE306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 </w:t>
      </w:r>
      <w:hyperlink r:id="rId22" w:history="1">
        <w:r w:rsidRPr="00EE3061">
          <w:rPr>
            <w:rFonts w:ascii="Arial" w:eastAsia="Times New Roman" w:hAnsi="Arial" w:cs="Arial"/>
            <w:b/>
            <w:bCs/>
            <w:i/>
            <w:iCs/>
            <w:color w:val="0066CC"/>
            <w:sz w:val="20"/>
            <w:u w:val="single"/>
          </w:rPr>
          <w:t>от 07.12.2001 N 857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а) типовые образцы изделий народных художественных промыслов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2" w:name="l15"/>
      <w:bookmarkEnd w:id="22"/>
      <w:r w:rsidRPr="00EE3061">
        <w:rPr>
          <w:rFonts w:ascii="Arial" w:eastAsia="Times New Roman" w:hAnsi="Arial" w:cs="Arial"/>
          <w:color w:val="000000"/>
          <w:sz w:val="20"/>
          <w:szCs w:val="20"/>
        </w:rPr>
        <w:t>и уникальные изделия народных художественных промыслов, представленные для регистрации (далее именуются - представленные изделия), соответствуют требованиям, установленным Федеральным законом "О народных художественных промыслах", и утвержденному в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3" w:name="l16"/>
      <w:bookmarkEnd w:id="23"/>
      <w:r w:rsidRPr="00EE3061">
        <w:rPr>
          <w:rFonts w:ascii="Arial" w:eastAsia="Times New Roman" w:hAnsi="Arial" w:cs="Arial"/>
          <w:color w:val="000000"/>
          <w:sz w:val="20"/>
          <w:szCs w:val="20"/>
        </w:rPr>
        <w:t>установленном порядке перечню видов производств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и групп изделий народных художественных промыслов;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Подпункт б)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4" w:name="l17"/>
      <w:bookmarkEnd w:id="24"/>
      <w:r w:rsidRPr="00EE3061">
        <w:rPr>
          <w:rFonts w:ascii="Arial" w:eastAsia="Times New Roman" w:hAnsi="Arial" w:cs="Arial"/>
          <w:color w:val="000000"/>
          <w:sz w:val="20"/>
          <w:szCs w:val="20"/>
        </w:rPr>
        <w:t>- Утратил силу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3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07.12.2001 N 857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в) представленные изделия соответствуют по своему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5" w:name="l18"/>
      <w:bookmarkEnd w:id="25"/>
      <w:r w:rsidRPr="00EE3061">
        <w:rPr>
          <w:rFonts w:ascii="Arial" w:eastAsia="Times New Roman" w:hAnsi="Arial" w:cs="Arial"/>
          <w:color w:val="000000"/>
          <w:sz w:val="20"/>
          <w:szCs w:val="20"/>
        </w:rPr>
        <w:t>художественному решению и художественному уровню лучшим традициям искусства определенных народных художественных промыслов, исторически сложившимся в соответствующей местности;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г) технология изготовления представленных изделий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6" w:name="l19"/>
      <w:bookmarkEnd w:id="26"/>
      <w:r w:rsidRPr="00EE3061">
        <w:rPr>
          <w:rFonts w:ascii="Arial" w:eastAsia="Times New Roman" w:hAnsi="Arial" w:cs="Arial"/>
          <w:color w:val="000000"/>
          <w:sz w:val="20"/>
          <w:szCs w:val="20"/>
        </w:rPr>
        <w:t>предусматривает возможности художественного творчества мастеров народных художественных промыслов, занятых художественной отделкой изделий, и активного использования ими метода творческого варьирования.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3. Не допускается регистрация представленных изделий, при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7" w:name="l20"/>
      <w:bookmarkEnd w:id="27"/>
      <w:r w:rsidRPr="00EE3061">
        <w:rPr>
          <w:rFonts w:ascii="Arial" w:eastAsia="Times New Roman" w:hAnsi="Arial" w:cs="Arial"/>
          <w:color w:val="000000"/>
          <w:sz w:val="20"/>
          <w:szCs w:val="20"/>
        </w:rPr>
        <w:t>изготовлении которых заимствованы художественно-стилевые особенности, характерные для определенного места традиционного бытования народного художественного промысла, но изготовленных на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28" w:name="l21"/>
      <w:bookmarkEnd w:id="28"/>
      <w:r w:rsidRPr="00EE3061">
        <w:rPr>
          <w:rFonts w:ascii="Arial" w:eastAsia="Times New Roman" w:hAnsi="Arial" w:cs="Arial"/>
          <w:color w:val="000000"/>
          <w:sz w:val="20"/>
          <w:szCs w:val="20"/>
        </w:rPr>
        <w:t>другой территории.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4. Экспертная оценка представленных изделий осуществляется экспертным советом по народным художественным промыслам, образуемым Министерством промышленности и торговли Российской Федерации (далее именуется - экспертный совет)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4" w:anchor="l14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5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9" w:name="l23"/>
      <w:bookmarkEnd w:id="29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Для регистрации представленных изделий в качестве признанных образцов руководитель органа исполнительной власти субъекта Российской Федерации направляет в Министерство промышленности и торговли Российской Федерации представление, к которому прилагаются: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6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а) перечень образцов изделий народных художественных промыслов признанного художественного достоинства, представленных для регистрации (в 1 экземпляре и на электронном носителе) по форме согласно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30" w:name="l116"/>
      <w:bookmarkEnd w:id="30"/>
      <w:r w:rsidRPr="00EE3061">
        <w:rPr>
          <w:rFonts w:ascii="Arial" w:eastAsia="Times New Roman" w:hAnsi="Arial" w:cs="Arial"/>
          <w:color w:val="000000"/>
          <w:sz w:val="20"/>
          <w:szCs w:val="20"/>
        </w:rPr>
        <w:t>приложению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N 1;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1" w:name="l86"/>
      <w:bookmarkEnd w:id="31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б) 2 цветные фотографии каждого представленного изделия размером не менее 9 </w:t>
      </w:r>
      <w:proofErr w:type="spell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x</w:t>
      </w:r>
      <w:proofErr w:type="spell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12 сантиметров, качество которых должно обеспечивать возможность 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установления сферы применения творческого труда мастеров народных художественных промыслов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и методов творческого варьирования. Кроме фотографий могут быть приложены образцы представленных изделий. К фотографиям и образцам представленных изделий крепятся ярлыки с указанием наименования изготовителя, комплектности, размеров изделия и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32" w:name="l92"/>
      <w:bookmarkEnd w:id="32"/>
      <w:r w:rsidRPr="00EE3061">
        <w:rPr>
          <w:rFonts w:ascii="Arial" w:eastAsia="Times New Roman" w:hAnsi="Arial" w:cs="Arial"/>
          <w:color w:val="000000"/>
          <w:sz w:val="20"/>
          <w:szCs w:val="20"/>
        </w:rPr>
        <w:t>материалов, из которых оно изготовлено. Ярлыки подписываются председателем (в его отсутствие -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33" w:name="l87"/>
      <w:bookmarkEnd w:id="33"/>
      <w:r w:rsidRPr="00EE3061">
        <w:rPr>
          <w:rFonts w:ascii="Arial" w:eastAsia="Times New Roman" w:hAnsi="Arial" w:cs="Arial"/>
          <w:color w:val="000000"/>
          <w:sz w:val="20"/>
          <w:szCs w:val="20"/>
        </w:rPr>
        <w:t>заместителем председателя) совета и заверяются печатью совета;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в) выписки из протоколов заседаний совета с решениями об отнесении представленных изделий к изделиям народных художественных промыслов. Перечни изделий, отнесенных советом к изделиям народных художественных промыслов, могут быть представлены непосредственно в протоколах заседаний совета или в приложениях к ним. Выписки из протоколов заседаний совета и приложения к ним заверяются печатью совета и подписываются председателем (в его отсутствие -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34" w:name="l93"/>
      <w:bookmarkEnd w:id="34"/>
      <w:r w:rsidRPr="00EE3061">
        <w:rPr>
          <w:rFonts w:ascii="Arial" w:eastAsia="Times New Roman" w:hAnsi="Arial" w:cs="Arial"/>
          <w:color w:val="000000"/>
          <w:sz w:val="20"/>
          <w:szCs w:val="20"/>
        </w:rPr>
        <w:t>заместителем председателя) и ответственным секретарем совета;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5" w:name="l88"/>
      <w:bookmarkEnd w:id="35"/>
      <w:r w:rsidRPr="00EE3061">
        <w:rPr>
          <w:rFonts w:ascii="Arial" w:eastAsia="Times New Roman" w:hAnsi="Arial" w:cs="Arial"/>
          <w:color w:val="000000"/>
          <w:sz w:val="20"/>
          <w:szCs w:val="20"/>
        </w:rPr>
        <w:t>г) описание технологического процесса изготовления представленных изделий с указанием технологических операций, выполняемых на основе творческого труда мастеров народных художественных промыслов и использования ими метода творческого варьирования. Описание подписывается руководителем организации (и заверяется печатью) либо индивидуальным предпринимателем (с указанием реквизитов свидетельства о его государственной регистрации);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proofErr w:type="spell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EE3061">
        <w:rPr>
          <w:rFonts w:ascii="Arial" w:eastAsia="Times New Roman" w:hAnsi="Arial" w:cs="Arial"/>
          <w:color w:val="000000"/>
          <w:sz w:val="20"/>
          <w:szCs w:val="20"/>
        </w:rPr>
        <w:t>) выписка из Единого государственного реестра юридических лиц или выписка из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36" w:name="l94"/>
      <w:bookmarkEnd w:id="36"/>
      <w:r w:rsidRPr="00EE3061">
        <w:rPr>
          <w:rFonts w:ascii="Arial" w:eastAsia="Times New Roman" w:hAnsi="Arial" w:cs="Arial"/>
          <w:color w:val="000000"/>
          <w:sz w:val="20"/>
          <w:szCs w:val="20"/>
        </w:rPr>
        <w:t>Единого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37" w:name="l89"/>
      <w:bookmarkEnd w:id="37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государственного реестра индивидуальных предпринимателей. 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Копия выписки из соответствующего государственного реестра заверяется регистрирующим органом или нотариально и представляется в случае, если такая копия не представлялась ранее для регистрации изделий изготовителя;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е) художественно-историческая справка о традициях искусства народного художественного промысла, его художественно-стилевых особенностях и об изготовителе изделий с указанием даты создания 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lastRenderedPageBreak/>
        <w:t>(реорганизаций, переименований)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38" w:name="l95"/>
      <w:bookmarkEnd w:id="38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и первого года отнесения продукции к изделиям </w:t>
      </w:r>
      <w:proofErr w:type="spell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народных</w:t>
      </w:r>
      <w:bookmarkStart w:id="39" w:name="l90"/>
      <w:bookmarkEnd w:id="39"/>
      <w:r w:rsidRPr="00EE3061">
        <w:rPr>
          <w:rFonts w:ascii="Arial" w:eastAsia="Times New Roman" w:hAnsi="Arial" w:cs="Arial"/>
          <w:color w:val="000000"/>
          <w:sz w:val="20"/>
          <w:szCs w:val="20"/>
        </w:rPr>
        <w:t>художественных</w:t>
      </w:r>
      <w:proofErr w:type="spell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промыслов.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Справка подписывается председателем (в его отсутствие - заместителем председателя) и ответственным секретарем совета, заверяется печатью совета и прилагается в случае, если изделия изготовителя ранее не были зарегистрированы, а также при необходимости внесения изменений в художественно-историческую справку, представленную ранее;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ж) экземпляр нормативного правового акта органа государственной власти субъекта Российской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40" w:name="l96"/>
      <w:bookmarkEnd w:id="40"/>
      <w:r w:rsidRPr="00EE3061">
        <w:rPr>
          <w:rFonts w:ascii="Arial" w:eastAsia="Times New Roman" w:hAnsi="Arial" w:cs="Arial"/>
          <w:color w:val="000000"/>
          <w:sz w:val="20"/>
          <w:szCs w:val="20"/>
        </w:rPr>
        <w:t>Федерации, установившего место традиционного бытования народного художественного промысла,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41" w:name="l91"/>
      <w:bookmarkEnd w:id="41"/>
      <w:r w:rsidRPr="00EE3061">
        <w:rPr>
          <w:rFonts w:ascii="Arial" w:eastAsia="Times New Roman" w:hAnsi="Arial" w:cs="Arial"/>
          <w:color w:val="000000"/>
          <w:sz w:val="20"/>
          <w:szCs w:val="20"/>
        </w:rPr>
        <w:t>прилагается в случае, если изделия изготовителя ранее не были зарегистрированы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7" w:anchor="l14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6. Министерство промышленности и торговли Российской Федерации в 30-дневный срок с даты получения фотографий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42" w:name="l36"/>
      <w:bookmarkEnd w:id="42"/>
      <w:r w:rsidRPr="00EE3061">
        <w:rPr>
          <w:rFonts w:ascii="Arial" w:eastAsia="Times New Roman" w:hAnsi="Arial" w:cs="Arial"/>
          <w:color w:val="000000"/>
          <w:sz w:val="20"/>
          <w:szCs w:val="20"/>
        </w:rPr>
        <w:t>представленных изделий и всех необходимых документов принимает решение о регистрации признанных образцов, об отказе в такой регистрации или о возвращении перечня представленных изделий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8" w:anchor="l27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29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В случае необходимости проведения специальной экспертизы срок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43" w:name="l37"/>
      <w:bookmarkEnd w:id="43"/>
      <w:r w:rsidRPr="00EE3061">
        <w:rPr>
          <w:rFonts w:ascii="Arial" w:eastAsia="Times New Roman" w:hAnsi="Arial" w:cs="Arial"/>
          <w:color w:val="000000"/>
          <w:sz w:val="20"/>
          <w:szCs w:val="20"/>
        </w:rPr>
        <w:t>регистрации может быть продлен Министерством промышленности и торговли Российской Федерации до двух месяцев, а в исключительных случаях до трех месяцев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0" w:anchor="l27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1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44" w:name="l38"/>
      <w:bookmarkStart w:id="45" w:name="l39"/>
      <w:bookmarkStart w:id="46" w:name="l40"/>
      <w:bookmarkEnd w:id="44"/>
      <w:bookmarkEnd w:id="45"/>
      <w:bookmarkEnd w:id="46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Министерство промышленности и торговли Российской Федерации в 5-дневный срок с даты присвоения регистрационного номера перечню зарегистрированных образцов изделий народных художественных промыслов признанного художественного достоинства направляет его в орган исполнительной власти соответствующего субъекта Российской Федерации в 2 экземплярах по форме согласно приложению N 2, один из которых в 5-дневный срок с даты его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47" w:name="l115"/>
      <w:bookmarkEnd w:id="47"/>
      <w:r w:rsidRPr="00EE3061">
        <w:rPr>
          <w:rFonts w:ascii="Arial" w:eastAsia="Times New Roman" w:hAnsi="Arial" w:cs="Arial"/>
          <w:color w:val="000000"/>
          <w:sz w:val="20"/>
          <w:szCs w:val="20"/>
        </w:rPr>
        <w:t>получения указанным органом исполнительной власти направляется изготовителю представленных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изделий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48" w:name="l97"/>
      <w:bookmarkEnd w:id="48"/>
      <w:r w:rsidRPr="00EE306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2" w:anchor="l27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3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8. В случае принятия решения об отказе в регистрации перечня признанных образцов Министерство промышленности и торговли Российской Федерации в 5-дневный срок с даты его принятия направляет в орган исполнительной власти соответствующего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49" w:name="l41"/>
      <w:bookmarkEnd w:id="49"/>
      <w:r w:rsidRPr="00EE3061">
        <w:rPr>
          <w:rFonts w:ascii="Arial" w:eastAsia="Times New Roman" w:hAnsi="Arial" w:cs="Arial"/>
          <w:color w:val="000000"/>
          <w:sz w:val="20"/>
          <w:szCs w:val="20"/>
        </w:rPr>
        <w:t>субъекта Российской Федерации письмо с мотивировкой отказа, копия которого направляется также изготовителю представленных изделий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4" w:anchor="l30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5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В случае отказа в регистрации отдельных изделий, включенных в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50" w:name="l42"/>
      <w:bookmarkEnd w:id="50"/>
      <w:r w:rsidRPr="00EE3061">
        <w:rPr>
          <w:rFonts w:ascii="Arial" w:eastAsia="Times New Roman" w:hAnsi="Arial" w:cs="Arial"/>
          <w:color w:val="000000"/>
          <w:sz w:val="20"/>
          <w:szCs w:val="20"/>
        </w:rPr>
        <w:t>перечень, Министерство промышленности и торговли Российской Федерации в 5-дневный срок с даты принятия этого решения возвращает в орган исполнительной власти соответствующего субъекта Российской Федерации указанный перечень с письмом, в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51" w:name="l43"/>
      <w:bookmarkEnd w:id="51"/>
      <w:r w:rsidRPr="00EE3061">
        <w:rPr>
          <w:rFonts w:ascii="Arial" w:eastAsia="Times New Roman" w:hAnsi="Arial" w:cs="Arial"/>
          <w:color w:val="000000"/>
          <w:sz w:val="20"/>
          <w:szCs w:val="20"/>
        </w:rPr>
        <w:t>котором излагаются причины отказа, копия которого направляется также изготовителю представленных изделий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6" w:anchor="l30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7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Орган исполнительной власти субъекта Российской Федерации может повторно направить для регистрации этот же перечень,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52" w:name="l44"/>
      <w:bookmarkEnd w:id="52"/>
      <w:r w:rsidRPr="00EE3061">
        <w:rPr>
          <w:rFonts w:ascii="Arial" w:eastAsia="Times New Roman" w:hAnsi="Arial" w:cs="Arial"/>
          <w:color w:val="000000"/>
          <w:sz w:val="20"/>
          <w:szCs w:val="20"/>
        </w:rPr>
        <w:t>исключив из него изделия, в регистрации которых было отказано.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9. Перечень представленных изделий может быть возвращен без регистрации Министерством промышленности и торговли Российской Федерации в орган исполнительной власти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53" w:name="l45"/>
      <w:bookmarkEnd w:id="53"/>
      <w:r w:rsidRPr="00EE3061">
        <w:rPr>
          <w:rFonts w:ascii="Arial" w:eastAsia="Times New Roman" w:hAnsi="Arial" w:cs="Arial"/>
          <w:color w:val="000000"/>
          <w:sz w:val="20"/>
          <w:szCs w:val="20"/>
        </w:rPr>
        <w:t>соответствующего субъекта Российской Федерации: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(в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8" w:anchor="l30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39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а) по просьбе этого органа;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б) если не выполнены требования, установленные пунктом 5 настоящих Правил.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Причины возвращения перечня представленных изделий без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54" w:name="l46"/>
      <w:bookmarkEnd w:id="54"/>
      <w:r w:rsidRPr="00EE3061">
        <w:rPr>
          <w:rFonts w:ascii="Arial" w:eastAsia="Times New Roman" w:hAnsi="Arial" w:cs="Arial"/>
          <w:color w:val="000000"/>
          <w:sz w:val="20"/>
          <w:szCs w:val="20"/>
        </w:rPr>
        <w:t>регистрации сообщаются в письменной форме Министерством промышленности и торговли Российской Федерации органу исполнительной власти соответствующего субъекта Российской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bookmarkStart w:id="55" w:name="l47"/>
      <w:bookmarkEnd w:id="55"/>
      <w:r w:rsidRPr="00EE3061">
        <w:rPr>
          <w:rFonts w:ascii="Arial" w:eastAsia="Times New Roman" w:hAnsi="Arial" w:cs="Arial"/>
          <w:color w:val="000000"/>
          <w:sz w:val="20"/>
          <w:szCs w:val="20"/>
        </w:rPr>
        <w:t>Федерации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</w:t>
      </w:r>
      <w:proofErr w:type="gramStart"/>
      <w:r w:rsidRPr="00EE306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E3061">
        <w:rPr>
          <w:rFonts w:ascii="Arial" w:eastAsia="Times New Roman" w:hAnsi="Arial" w:cs="Arial"/>
          <w:color w:val="000000"/>
          <w:sz w:val="20"/>
          <w:szCs w:val="20"/>
        </w:rPr>
        <w:t xml:space="preserve"> ред. Постановлений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40" w:anchor="l30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41" w:anchor="l8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07.06.2008 N 441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56" w:name="l50"/>
      <w:bookmarkStart w:id="57" w:name="l51"/>
      <w:bookmarkEnd w:id="56"/>
      <w:bookmarkEnd w:id="57"/>
      <w:r w:rsidRPr="00EE3061">
        <w:rPr>
          <w:rFonts w:ascii="Arial" w:eastAsia="Times New Roman" w:hAnsi="Arial" w:cs="Arial"/>
          <w:color w:val="000000"/>
          <w:sz w:val="20"/>
          <w:szCs w:val="20"/>
        </w:rPr>
        <w:t>Пункт 10 - Исключен.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(в ред. Постановления Правительства РФ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42" w:anchor="l31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от 28.12.2005 N 821</w:t>
        </w:r>
      </w:hyperlink>
      <w:r w:rsidRPr="00EE306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58" w:name="h98"/>
      <w:bookmarkEnd w:id="58"/>
    </w:p>
    <w:p w:rsidR="00EE3061" w:rsidRP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Приложение N 1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к Правилам </w:t>
      </w:r>
      <w:proofErr w:type="gramStart"/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регистрации образцов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изделий народных художественных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промыслов признанного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художественного достоинства</w:t>
      </w:r>
      <w:proofErr w:type="gramEnd"/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   </w:t>
      </w:r>
      <w:bookmarkStart w:id="59" w:name="h99"/>
      <w:bookmarkEnd w:id="59"/>
    </w:p>
    <w:p w:rsidR="00EE3061" w:rsidRP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(форма)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387"/>
        <w:gridCol w:w="699"/>
        <w:gridCol w:w="699"/>
        <w:gridCol w:w="699"/>
      </w:tblGrid>
      <w:tr w:rsidR="00EE3061" w:rsidRPr="00EE3061" w:rsidTr="00EE3061">
        <w:trPr>
          <w:jc w:val="righ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0" w:name="l100"/>
            <w:bookmarkEnd w:id="60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ПРЕДСТАВЛЯЮ 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gridSpan w:val="5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(Руководитель органа исполнительной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власти субъекта Российской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 или его заместитель) 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(Ф.И.О.) 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"__" _________ 200_ г.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3"/>
      </w:tblGrid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1" w:name="l101"/>
            <w:bookmarkEnd w:id="61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образцов изделий народных художественных промыслов признанного художественного достоинства, представленных для регистрации 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Постановления Правительства РФ </w:t>
            </w:r>
            <w:hyperlink r:id="rId43" w:anchor="l32" w:history="1">
              <w:r w:rsidRPr="00EE3061">
                <w:rPr>
                  <w:rFonts w:ascii="Times New Roman" w:eastAsia="Times New Roman" w:hAnsi="Times New Roman" w:cs="Times New Roman"/>
                  <w:color w:val="0066CC"/>
                  <w:sz w:val="20"/>
                  <w:u w:val="single"/>
                </w:rPr>
                <w:t>от 28.12.2005 N 821</w:t>
              </w:r>
            </w:hyperlink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организации или фамилия, имя, отчество и паспортные данные индивидуального предпринимателя) </w:t>
            </w:r>
          </w:p>
        </w:tc>
      </w:tr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(юридический адрес организации или адрес индивидуального предпринимателя) </w:t>
            </w:r>
          </w:p>
        </w:tc>
      </w:tr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народного художественного промысла, в традициях которого изготовлены изделия) </w:t>
            </w:r>
          </w:p>
        </w:tc>
      </w:tr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2" w:name="l112"/>
            <w:bookmarkEnd w:id="62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(наименование, дата и номер нормативного правового акта органа государственной власти субъекта </w:t>
            </w:r>
            <w:bookmarkStart w:id="63" w:name="l102"/>
            <w:bookmarkEnd w:id="63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Федерации, устанавливающего место традиционного бытования народного художественного промысла)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992"/>
        <w:gridCol w:w="6732"/>
      </w:tblGrid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4" w:name="l103"/>
            <w:bookmarkEnd w:id="64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изделия народного художественного промысла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протокола заседания художественно-экспертного совета по народным художественным промыслам об отнесении изделия к изделиям народных художественных промыслов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3"/>
      </w:tblGrid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5" w:name="l104"/>
            <w:bookmarkEnd w:id="65"/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и номер протокола заседания художественно-экспертного совета по народным художественным промыслам, рекомендующего перечень образцов изделий народных художественных промыслов признанного художественного достоинства к представлению для регистрации)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956"/>
        <w:gridCol w:w="1116"/>
        <w:gridCol w:w="226"/>
        <w:gridCol w:w="3064"/>
      </w:tblGrid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6" w:name="l105"/>
            <w:bookmarkEnd w:id="66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художественно-экспертного совета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народным художественным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промыслам (или его заместитель)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(Ф.И.О.) 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секретарь совета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(Ф.И.О.)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bookmarkStart w:id="67" w:name="l106"/>
      <w:bookmarkEnd w:id="67"/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Приложение N 2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к Правилам </w:t>
      </w:r>
      <w:proofErr w:type="gramStart"/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регистрации образцов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изделий народных художественных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промыслов признанного</w:t>
      </w:r>
      <w:r w:rsidRPr="00EE3061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художественного достоинства</w:t>
      </w:r>
      <w:proofErr w:type="gramEnd"/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   </w:t>
      </w:r>
      <w:bookmarkStart w:id="68" w:name="h113"/>
      <w:bookmarkEnd w:id="68"/>
    </w:p>
    <w:p w:rsidR="00EE3061" w:rsidRPr="00EE3061" w:rsidRDefault="00EE3061" w:rsidP="00EE306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i/>
          <w:iCs/>
          <w:color w:val="000000"/>
          <w:sz w:val="20"/>
          <w:szCs w:val="20"/>
        </w:rPr>
        <w:t>(форма)</w:t>
      </w:r>
    </w:p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412"/>
        <w:gridCol w:w="699"/>
        <w:gridCol w:w="699"/>
        <w:gridCol w:w="699"/>
      </w:tblGrid>
      <w:tr w:rsidR="00EE3061" w:rsidRPr="00EE3061" w:rsidTr="00EE3061">
        <w:trPr>
          <w:jc w:val="righ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9" w:name="l107"/>
            <w:bookmarkEnd w:id="69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 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gridSpan w:val="5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N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Заместитель Министра промышленности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торговли Российской Федерации 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(Ф.И.О.) 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"__" _________ 200_ г.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3"/>
      </w:tblGrid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0" w:name="l108"/>
            <w:bookmarkEnd w:id="70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зарегистрированных образцов изделий народных художественных промыслов признанного художественного достоинства 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Постановлений Правительства РФ </w:t>
            </w:r>
            <w:hyperlink r:id="rId44" w:anchor="l32" w:history="1">
              <w:r w:rsidRPr="00EE3061">
                <w:rPr>
                  <w:rFonts w:ascii="Times New Roman" w:eastAsia="Times New Roman" w:hAnsi="Times New Roman" w:cs="Times New Roman"/>
                  <w:color w:val="0066CC"/>
                  <w:sz w:val="20"/>
                  <w:u w:val="single"/>
                </w:rPr>
                <w:t>от 28.12.2005 N 821</w:t>
              </w:r>
            </w:hyperlink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45" w:anchor="l8" w:history="1">
              <w:r w:rsidRPr="00EE3061">
                <w:rPr>
                  <w:rFonts w:ascii="Times New Roman" w:eastAsia="Times New Roman" w:hAnsi="Times New Roman" w:cs="Times New Roman"/>
                  <w:color w:val="0066CC"/>
                  <w:sz w:val="20"/>
                  <w:u w:val="single"/>
                </w:rPr>
                <w:t>от 07.06.2008 N 441</w:t>
              </w:r>
            </w:hyperlink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организации или фамилия, имя, отчество и паспортные данные индивидуального предпринимателя) </w:t>
            </w:r>
          </w:p>
        </w:tc>
      </w:tr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(юридический адрес организации или адрес индивидуального предпринимателя) </w:t>
            </w:r>
          </w:p>
        </w:tc>
      </w:tr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народного художественного промысла, в традициях которого изготовлены изделия) </w:t>
            </w:r>
          </w:p>
        </w:tc>
      </w:tr>
      <w:tr w:rsidR="00EE3061" w:rsidRPr="00EE3061" w:rsidTr="00EE306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1" w:name="l114"/>
            <w:bookmarkEnd w:id="71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(наименование, дата и номер нормативного правового акта органа государственной власти субъекта </w:t>
            </w:r>
            <w:bookmarkStart w:id="72" w:name="l109"/>
            <w:bookmarkEnd w:id="72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Федерации, устанавливающего место традиционного бытования данного народного художественного промысла)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992"/>
        <w:gridCol w:w="6732"/>
      </w:tblGrid>
      <w:tr w:rsidR="00EE3061" w:rsidRPr="00EE3061" w:rsidTr="00EE306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3" w:name="l110"/>
            <w:bookmarkEnd w:id="73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изделия народного художественного промысла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протокола заседания художественно-экспертного совета по народным художественным промыслам об отнесении изделия к изделиям народных художественных промыслов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6"/>
        <w:gridCol w:w="1524"/>
        <w:gridCol w:w="309"/>
        <w:gridCol w:w="3064"/>
      </w:tblGrid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4" w:name="l111"/>
            <w:bookmarkEnd w:id="74"/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секретарь экспертного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совета по народным художественным </w:t>
            </w: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промыслам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3061" w:rsidRPr="00EE3061" w:rsidTr="00EE3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061" w:rsidRPr="00EE3061" w:rsidRDefault="00EE3061" w:rsidP="00EE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(Ф.И.О.) </w:t>
            </w:r>
          </w:p>
        </w:tc>
      </w:tr>
    </w:tbl>
    <w:p w:rsidR="00EE3061" w:rsidRPr="00EE3061" w:rsidRDefault="00EE3061" w:rsidP="00EE306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3061" w:rsidRPr="00EE3061" w:rsidRDefault="00EE3061" w:rsidP="00EE3061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3061">
        <w:rPr>
          <w:rFonts w:ascii="Arial" w:eastAsia="Times New Roman" w:hAnsi="Arial" w:cs="Arial"/>
          <w:color w:val="000000"/>
          <w:sz w:val="18"/>
        </w:rPr>
        <w:t>+7 (495) 780-71-81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r w:rsidRPr="00EE3061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E3061">
        <w:rPr>
          <w:rFonts w:ascii="Arial" w:eastAsia="Times New Roman" w:hAnsi="Arial" w:cs="Arial"/>
          <w:color w:val="000000"/>
          <w:sz w:val="20"/>
        </w:rPr>
        <w:t> </w:t>
      </w:r>
      <w:hyperlink r:id="rId46" w:history="1">
        <w:r w:rsidRPr="00EE3061">
          <w:rPr>
            <w:rFonts w:ascii="Arial" w:eastAsia="Times New Roman" w:hAnsi="Arial" w:cs="Arial"/>
            <w:color w:val="0066CC"/>
            <w:sz w:val="20"/>
            <w:u w:val="single"/>
          </w:rPr>
          <w:t>portal@referent.ru</w:t>
        </w:r>
      </w:hyperlink>
    </w:p>
    <w:p w:rsidR="00D56BE7" w:rsidRDefault="00D56BE7"/>
    <w:sectPr w:rsidR="00D56BE7" w:rsidSect="00EE30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061"/>
    <w:rsid w:val="00D56BE7"/>
    <w:rsid w:val="00E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3061"/>
  </w:style>
  <w:style w:type="character" w:styleId="a4">
    <w:name w:val="Hyperlink"/>
    <w:basedOn w:val="a0"/>
    <w:uiPriority w:val="99"/>
    <w:semiHidden/>
    <w:unhideWhenUsed/>
    <w:rsid w:val="00EE3061"/>
    <w:rPr>
      <w:color w:val="0000FF"/>
      <w:u w:val="single"/>
    </w:rPr>
  </w:style>
  <w:style w:type="character" w:customStyle="1" w:styleId="phone">
    <w:name w:val="phone"/>
    <w:basedOn w:val="a0"/>
    <w:rsid w:val="00EE3061"/>
  </w:style>
  <w:style w:type="paragraph" w:styleId="a5">
    <w:name w:val="Balloon Text"/>
    <w:basedOn w:val="a"/>
    <w:link w:val="a6"/>
    <w:uiPriority w:val="99"/>
    <w:semiHidden/>
    <w:unhideWhenUsed/>
    <w:rsid w:val="00EE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048">
              <w:marLeft w:val="3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42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80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2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11868?l63" TargetMode="External"/><Relationship Id="rId13" Type="http://schemas.openxmlformats.org/officeDocument/2006/relationships/hyperlink" Target="http://www.referent.ru/1/60906?l0" TargetMode="External"/><Relationship Id="rId18" Type="http://schemas.openxmlformats.org/officeDocument/2006/relationships/hyperlink" Target="http://www.referent.ru/1/88029?l9" TargetMode="External"/><Relationship Id="rId26" Type="http://schemas.openxmlformats.org/officeDocument/2006/relationships/hyperlink" Target="http://www.referent.ru/1/121675?l8" TargetMode="External"/><Relationship Id="rId39" Type="http://schemas.openxmlformats.org/officeDocument/2006/relationships/hyperlink" Target="http://www.referent.ru/1/121675?l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ferent.ru/1/121675?l8" TargetMode="External"/><Relationship Id="rId34" Type="http://schemas.openxmlformats.org/officeDocument/2006/relationships/hyperlink" Target="http://www.referent.ru/1/88029?l30" TargetMode="External"/><Relationship Id="rId42" Type="http://schemas.openxmlformats.org/officeDocument/2006/relationships/hyperlink" Target="http://www.referent.ru/1/88029?l3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referent.ru/1/67222?l0" TargetMode="External"/><Relationship Id="rId12" Type="http://schemas.openxmlformats.org/officeDocument/2006/relationships/hyperlink" Target="http://www.referent.ru/1/35595?l11" TargetMode="External"/><Relationship Id="rId17" Type="http://schemas.openxmlformats.org/officeDocument/2006/relationships/hyperlink" Target="http://www.referent.ru/1/60906?l0" TargetMode="External"/><Relationship Id="rId25" Type="http://schemas.openxmlformats.org/officeDocument/2006/relationships/hyperlink" Target="http://www.referent.ru/1/121675?l8" TargetMode="External"/><Relationship Id="rId33" Type="http://schemas.openxmlformats.org/officeDocument/2006/relationships/hyperlink" Target="http://www.referent.ru/1/121675?l8" TargetMode="External"/><Relationship Id="rId38" Type="http://schemas.openxmlformats.org/officeDocument/2006/relationships/hyperlink" Target="http://www.referent.ru/1/88029?l30" TargetMode="External"/><Relationship Id="rId46" Type="http://schemas.openxmlformats.org/officeDocument/2006/relationships/hyperlink" Target="mailto:portal@refer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88029?l9" TargetMode="External"/><Relationship Id="rId20" Type="http://schemas.openxmlformats.org/officeDocument/2006/relationships/hyperlink" Target="http://www.referent.ru/1/88029?l10" TargetMode="External"/><Relationship Id="rId29" Type="http://schemas.openxmlformats.org/officeDocument/2006/relationships/hyperlink" Target="http://www.referent.ru/1/121675?l8" TargetMode="External"/><Relationship Id="rId41" Type="http://schemas.openxmlformats.org/officeDocument/2006/relationships/hyperlink" Target="http://www.referent.ru/1/121675?l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21675?l0" TargetMode="External"/><Relationship Id="rId11" Type="http://schemas.openxmlformats.org/officeDocument/2006/relationships/hyperlink" Target="http://www.referent.ru/1/88029?l7" TargetMode="External"/><Relationship Id="rId24" Type="http://schemas.openxmlformats.org/officeDocument/2006/relationships/hyperlink" Target="http://www.referent.ru/1/88029?l14" TargetMode="External"/><Relationship Id="rId32" Type="http://schemas.openxmlformats.org/officeDocument/2006/relationships/hyperlink" Target="http://www.referent.ru/1/88029?l27" TargetMode="External"/><Relationship Id="rId37" Type="http://schemas.openxmlformats.org/officeDocument/2006/relationships/hyperlink" Target="http://www.referent.ru/1/121675?l8" TargetMode="External"/><Relationship Id="rId40" Type="http://schemas.openxmlformats.org/officeDocument/2006/relationships/hyperlink" Target="http://www.referent.ru/1/88029?l30" TargetMode="External"/><Relationship Id="rId45" Type="http://schemas.openxmlformats.org/officeDocument/2006/relationships/hyperlink" Target="http://www.referent.ru/1/121675?l8" TargetMode="External"/><Relationship Id="rId5" Type="http://schemas.openxmlformats.org/officeDocument/2006/relationships/hyperlink" Target="http://www.referent.ru/1/88029" TargetMode="External"/><Relationship Id="rId15" Type="http://schemas.openxmlformats.org/officeDocument/2006/relationships/hyperlink" Target="http://www.referent.ru/1/60906?l0" TargetMode="External"/><Relationship Id="rId23" Type="http://schemas.openxmlformats.org/officeDocument/2006/relationships/hyperlink" Target="http://www.referent.ru/1/60906?l0" TargetMode="External"/><Relationship Id="rId28" Type="http://schemas.openxmlformats.org/officeDocument/2006/relationships/hyperlink" Target="http://www.referent.ru/1/88029?l27" TargetMode="External"/><Relationship Id="rId36" Type="http://schemas.openxmlformats.org/officeDocument/2006/relationships/hyperlink" Target="http://www.referent.ru/1/88029?l30" TargetMode="External"/><Relationship Id="rId10" Type="http://schemas.openxmlformats.org/officeDocument/2006/relationships/hyperlink" Target="http://www.referent.ru/1/88316" TargetMode="External"/><Relationship Id="rId19" Type="http://schemas.openxmlformats.org/officeDocument/2006/relationships/hyperlink" Target="http://www.referent.ru/1/121675?l0" TargetMode="External"/><Relationship Id="rId31" Type="http://schemas.openxmlformats.org/officeDocument/2006/relationships/hyperlink" Target="http://www.referent.ru/1/121675?l8" TargetMode="External"/><Relationship Id="rId44" Type="http://schemas.openxmlformats.org/officeDocument/2006/relationships/hyperlink" Target="http://www.referent.ru/1/88029?l32" TargetMode="External"/><Relationship Id="rId4" Type="http://schemas.openxmlformats.org/officeDocument/2006/relationships/hyperlink" Target="http://www.referent.ru/1/60906?l0" TargetMode="External"/><Relationship Id="rId9" Type="http://schemas.openxmlformats.org/officeDocument/2006/relationships/hyperlink" Target="http://www.referent.ru/1/88029?l7" TargetMode="External"/><Relationship Id="rId14" Type="http://schemas.openxmlformats.org/officeDocument/2006/relationships/hyperlink" Target="http://www.referent.ru/1/88029?l9" TargetMode="External"/><Relationship Id="rId22" Type="http://schemas.openxmlformats.org/officeDocument/2006/relationships/hyperlink" Target="http://www.referent.ru/1/60906?l0" TargetMode="External"/><Relationship Id="rId27" Type="http://schemas.openxmlformats.org/officeDocument/2006/relationships/hyperlink" Target="http://www.referent.ru/1/88029?l14" TargetMode="External"/><Relationship Id="rId30" Type="http://schemas.openxmlformats.org/officeDocument/2006/relationships/hyperlink" Target="http://www.referent.ru/1/88029?l27" TargetMode="External"/><Relationship Id="rId35" Type="http://schemas.openxmlformats.org/officeDocument/2006/relationships/hyperlink" Target="http://www.referent.ru/1/121675?l8" TargetMode="External"/><Relationship Id="rId43" Type="http://schemas.openxmlformats.org/officeDocument/2006/relationships/hyperlink" Target="http://www.referent.ru/1/88029?l3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16726</Characters>
  <Application>Microsoft Office Word</Application>
  <DocSecurity>0</DocSecurity>
  <Lines>139</Lines>
  <Paragraphs>39</Paragraphs>
  <ScaleCrop>false</ScaleCrop>
  <Company>Microsoft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2014-02-06T13:46:00Z</dcterms:created>
  <dcterms:modified xsi:type="dcterms:W3CDTF">2014-02-06T13:47:00Z</dcterms:modified>
</cp:coreProperties>
</file>