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41A5">
      <w:pPr>
        <w:pStyle w:val="2"/>
        <w:keepNext w:val="0"/>
        <w:keepLines w:val="0"/>
        <w:widowControl/>
        <w:suppressLineNumbers w:val="0"/>
        <w:spacing w:line="15" w:lineRule="atLeast"/>
        <w:jc w:val="center"/>
        <w:rPr>
          <w:rFonts w:hint="default" w:ascii="Arial" w:hAnsi="Arial" w:cs="Arial"/>
          <w:caps/>
          <w:smallCaps w:val="0"/>
          <w:color w:val="C00000"/>
          <w:sz w:val="24"/>
          <w:szCs w:val="24"/>
        </w:rPr>
      </w:pPr>
      <w:bookmarkStart w:id="0" w:name="_GoBack"/>
      <w:r>
        <w:rPr>
          <w:rFonts w:hint="default" w:ascii="Arial" w:hAnsi="Arial" w:cs="Arial"/>
          <w:i w:val="0"/>
          <w:iCs w:val="0"/>
          <w:caps/>
          <w:smallCaps w:val="0"/>
          <w:color w:val="C00000"/>
          <w:spacing w:val="0"/>
          <w:sz w:val="24"/>
          <w:szCs w:val="24"/>
          <w:shd w:val="clear" w:fill="FFFFFF"/>
        </w:rPr>
        <w:t>Уровни террористической опасности</w:t>
      </w:r>
    </w:p>
    <w:bookmarkEnd w:id="0"/>
    <w:p w14:paraId="112B11D7">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14:paraId="2161E65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На отдельных участках территории Российской Федерации (объектах) могут устанавливаться следующие уровни террористической опасности:</w:t>
      </w:r>
    </w:p>
    <w:p w14:paraId="35C54EF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а) повышенный («синий») — при наличии требующей подтверждения информации о реальной возможности совершения террористического акта;</w:t>
      </w:r>
    </w:p>
    <w:p w14:paraId="68EF0A0C">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б) высокий («желтый») — при наличии подтвержденной информации о реальной возможности совершения террористического акта;</w:t>
      </w:r>
    </w:p>
    <w:p w14:paraId="07395B47">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6F109F28">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14:paraId="1C700E66">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14:paraId="72B22B5F">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r>
        <w:rPr>
          <w:rFonts w:hint="default" w:ascii="Arial" w:hAnsi="Arial" w:eastAsia="Segoe UI" w:cs="Arial"/>
          <w:i w:val="0"/>
          <w:iCs w:val="0"/>
          <w:caps w:val="0"/>
          <w:color w:val="auto"/>
          <w:spacing w:val="0"/>
          <w:sz w:val="24"/>
          <w:szCs w:val="24"/>
          <w:u w:val="none"/>
          <w:shd w:val="clear" w:fill="FFFFFF"/>
        </w:rPr>
        <w:fldChar w:fldCharType="begin"/>
      </w:r>
      <w:r>
        <w:rPr>
          <w:rFonts w:hint="default" w:ascii="Arial" w:hAnsi="Arial" w:eastAsia="Segoe UI" w:cs="Arial"/>
          <w:i w:val="0"/>
          <w:iCs w:val="0"/>
          <w:caps w:val="0"/>
          <w:color w:val="auto"/>
          <w:spacing w:val="0"/>
          <w:sz w:val="24"/>
          <w:szCs w:val="24"/>
          <w:u w:val="none"/>
          <w:shd w:val="clear" w:fill="FFFFFF"/>
        </w:rPr>
        <w:instrText xml:space="preserve"> HYPERLINK "http://pravitelstvo.kbr.ru/oigv/minsport/protivodeystvie_terrorizmu_i_ego_ideologii/urovni-terroristicheskoy-opasnosti.html" \l "sub_1009" </w:instrText>
      </w:r>
      <w:r>
        <w:rPr>
          <w:rFonts w:hint="default" w:ascii="Arial" w:hAnsi="Arial" w:eastAsia="Segoe UI" w:cs="Arial"/>
          <w:i w:val="0"/>
          <w:iCs w:val="0"/>
          <w:caps w:val="0"/>
          <w:color w:val="auto"/>
          <w:spacing w:val="0"/>
          <w:sz w:val="24"/>
          <w:szCs w:val="24"/>
          <w:u w:val="none"/>
          <w:shd w:val="clear" w:fill="FFFFFF"/>
        </w:rPr>
        <w:fldChar w:fldCharType="separate"/>
      </w:r>
      <w:r>
        <w:rPr>
          <w:rStyle w:val="5"/>
          <w:rFonts w:hint="default" w:ascii="Arial" w:hAnsi="Arial" w:eastAsia="Segoe UI" w:cs="Arial"/>
          <w:i w:val="0"/>
          <w:iCs w:val="0"/>
          <w:caps w:val="0"/>
          <w:color w:val="auto"/>
          <w:spacing w:val="0"/>
          <w:sz w:val="24"/>
          <w:szCs w:val="24"/>
          <w:u w:val="none"/>
          <w:shd w:val="clear" w:fill="FFFFFF"/>
        </w:rPr>
        <w:t>пунктом 9</w:t>
      </w:r>
      <w:r>
        <w:rPr>
          <w:rFonts w:hint="default" w:ascii="Arial" w:hAnsi="Arial" w:eastAsia="Segoe UI" w:cs="Arial"/>
          <w:i w:val="0"/>
          <w:iCs w:val="0"/>
          <w:caps w:val="0"/>
          <w:color w:val="auto"/>
          <w:spacing w:val="0"/>
          <w:sz w:val="24"/>
          <w:szCs w:val="24"/>
          <w:u w:val="none"/>
          <w:shd w:val="clear" w:fill="FFFFFF"/>
        </w:rPr>
        <w:fldChar w:fldCharType="end"/>
      </w:r>
      <w:r>
        <w:rPr>
          <w:rFonts w:hint="default" w:ascii="Arial" w:hAnsi="Arial" w:eastAsia="Segoe UI" w:cs="Arial"/>
          <w:i w:val="0"/>
          <w:iCs w:val="0"/>
          <w:caps w:val="0"/>
          <w:color w:val="auto"/>
          <w:spacing w:val="0"/>
          <w:sz w:val="24"/>
          <w:szCs w:val="24"/>
          <w:shd w:val="clear" w:fill="FFFFFF"/>
        </w:rPr>
        <w:t> настоящего Порядка.</w:t>
      </w:r>
    </w:p>
    <w:p w14:paraId="07CBB7D6">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14:paraId="1F368F9F">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r>
        <w:rPr>
          <w:rFonts w:hint="default" w:ascii="Arial" w:hAnsi="Arial" w:eastAsia="Segoe UI" w:cs="Arial"/>
          <w:i w:val="0"/>
          <w:iCs w:val="0"/>
          <w:caps w:val="0"/>
          <w:color w:val="auto"/>
          <w:spacing w:val="0"/>
          <w:sz w:val="24"/>
          <w:szCs w:val="24"/>
          <w:u w:val="none"/>
          <w:shd w:val="clear" w:fill="FFFFFF"/>
        </w:rPr>
        <w:fldChar w:fldCharType="begin"/>
      </w:r>
      <w:r>
        <w:rPr>
          <w:rFonts w:hint="default" w:ascii="Arial" w:hAnsi="Arial" w:eastAsia="Segoe UI" w:cs="Arial"/>
          <w:i w:val="0"/>
          <w:iCs w:val="0"/>
          <w:caps w:val="0"/>
          <w:color w:val="auto"/>
          <w:spacing w:val="0"/>
          <w:sz w:val="24"/>
          <w:szCs w:val="24"/>
          <w:u w:val="none"/>
          <w:shd w:val="clear" w:fill="FFFFFF"/>
        </w:rPr>
        <w:instrText xml:space="preserve"> HYPERLINK "http://pravitelstvo.kbr.ru/oigv/minsport/protivodeystvie_terrorizmu_i_ego_ideologii/urovni-terroristicheskoy-opasnosti.html" \l "sub_1009" </w:instrText>
      </w:r>
      <w:r>
        <w:rPr>
          <w:rFonts w:hint="default" w:ascii="Arial" w:hAnsi="Arial" w:eastAsia="Segoe UI" w:cs="Arial"/>
          <w:i w:val="0"/>
          <w:iCs w:val="0"/>
          <w:caps w:val="0"/>
          <w:color w:val="auto"/>
          <w:spacing w:val="0"/>
          <w:sz w:val="24"/>
          <w:szCs w:val="24"/>
          <w:u w:val="none"/>
          <w:shd w:val="clear" w:fill="FFFFFF"/>
        </w:rPr>
        <w:fldChar w:fldCharType="separate"/>
      </w:r>
      <w:r>
        <w:rPr>
          <w:rStyle w:val="5"/>
          <w:rFonts w:hint="default" w:ascii="Arial" w:hAnsi="Arial" w:eastAsia="Segoe UI" w:cs="Arial"/>
          <w:i w:val="0"/>
          <w:iCs w:val="0"/>
          <w:caps w:val="0"/>
          <w:color w:val="auto"/>
          <w:spacing w:val="0"/>
          <w:sz w:val="24"/>
          <w:szCs w:val="24"/>
          <w:u w:val="none"/>
          <w:shd w:val="clear" w:fill="FFFFFF"/>
        </w:rPr>
        <w:t>пунктом 9</w:t>
      </w:r>
      <w:r>
        <w:rPr>
          <w:rFonts w:hint="default" w:ascii="Arial" w:hAnsi="Arial" w:eastAsia="Segoe UI" w:cs="Arial"/>
          <w:i w:val="0"/>
          <w:iCs w:val="0"/>
          <w:caps w:val="0"/>
          <w:color w:val="auto"/>
          <w:spacing w:val="0"/>
          <w:sz w:val="24"/>
          <w:szCs w:val="24"/>
          <w:u w:val="none"/>
          <w:shd w:val="clear" w:fill="FFFFFF"/>
        </w:rPr>
        <w:fldChar w:fldCharType="end"/>
      </w:r>
      <w:r>
        <w:rPr>
          <w:rFonts w:hint="default" w:ascii="Arial" w:hAnsi="Arial" w:eastAsia="Segoe UI" w:cs="Arial"/>
          <w:i w:val="0"/>
          <w:iCs w:val="0"/>
          <w:caps w:val="0"/>
          <w:color w:val="auto"/>
          <w:spacing w:val="0"/>
          <w:sz w:val="24"/>
          <w:szCs w:val="24"/>
          <w:shd w:val="clear" w:fill="FFFFFF"/>
        </w:rPr>
        <w:t> настоящего Порядка.</w:t>
      </w:r>
    </w:p>
    <w:p w14:paraId="5BFF485B">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Уровень террористической опасности может устанавливаться на срок не более 15 суток.</w:t>
      </w:r>
    </w:p>
    <w:p w14:paraId="79F0BF04">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14:paraId="3B05E96C">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14:paraId="79891F67">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а) при повышенном («синем») уровне террористической опасности:</w:t>
      </w:r>
    </w:p>
    <w:p w14:paraId="46F041AF">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внеплановые мероприятия по проверке информации о возможном совершении террористического акта;</w:t>
      </w:r>
    </w:p>
    <w:p w14:paraId="0C102FA5">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14:paraId="692BBB40">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14:paraId="0B2EB4A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14:paraId="08ABB9E5">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14:paraId="6EC81E81">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14:paraId="63136F7A">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своевременное информирование населения о том, как вести себя в условиях угрозы совершения террористического акта;</w:t>
      </w:r>
    </w:p>
    <w:p w14:paraId="2949330B">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14:paraId="7E14056B">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14:paraId="3E16B01B">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14:paraId="6D20BC41">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14:paraId="6B364BF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14:paraId="14C8B7D4">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14:paraId="17B56C4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14:paraId="4DA3824E">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перевод соответствующих медицинских организаций в режим повышенной готовности;</w:t>
      </w:r>
    </w:p>
    <w:p w14:paraId="66C41737">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14:paraId="44DA0E36">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14:paraId="4025F91A">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приведение в состояние готовности группировки сил и средств, созданной для проведения контртеррористической операции;</w:t>
      </w:r>
    </w:p>
    <w:p w14:paraId="2CED890A">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перевод соответствующих медицинских организаций в режим чрезвычайной ситуации;</w:t>
      </w:r>
    </w:p>
    <w:p w14:paraId="3315FF9C">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усиление охраны наиболее вероятных объектов террористических посягательств;</w:t>
      </w:r>
    </w:p>
    <w:p w14:paraId="2F6C45B3">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14:paraId="3353AE32">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принятие неотложных мер по спасению людей, охране имущества, оставшегося без присмотра, содействие бесперебойной работе спасательных служб;</w:t>
      </w:r>
    </w:p>
    <w:p w14:paraId="409412B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14:paraId="245EF95C">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14:paraId="60E6235D">
      <w:pPr>
        <w:pStyle w:val="6"/>
        <w:keepNext w:val="0"/>
        <w:keepLines w:val="0"/>
        <w:widowControl/>
        <w:suppressLineNumbers w:val="0"/>
        <w:spacing w:before="0" w:beforeAutospacing="0"/>
        <w:jc w:val="both"/>
        <w:rPr>
          <w:rFonts w:hint="default" w:ascii="Arial" w:hAnsi="Arial" w:cs="Arial"/>
          <w:color w:val="auto"/>
          <w:sz w:val="24"/>
          <w:szCs w:val="24"/>
        </w:rPr>
      </w:pPr>
      <w:r>
        <w:rPr>
          <w:rFonts w:hint="default" w:ascii="Arial" w:hAnsi="Arial" w:eastAsia="Segoe UI" w:cs="Arial"/>
          <w:i w:val="0"/>
          <w:iCs w:val="0"/>
          <w:caps w:val="0"/>
          <w:color w:val="auto"/>
          <w:spacing w:val="0"/>
          <w:sz w:val="24"/>
          <w:szCs w:val="24"/>
          <w:shd w:val="clear" w:fill="FFFFFF"/>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14:paraId="1E27C618">
      <w:pPr>
        <w:jc w:val="both"/>
        <w:rPr>
          <w:rFonts w:hint="default" w:ascii="Arial" w:hAnsi="Arial" w:cs="Arial"/>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6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2025-08-26T17:43:32Z</dcterms:created>
  <dc:creator>User</dc:creator>
  <cp:lastModifiedBy>User</cp:lastModifiedBy>
  <dcterms:modified xsi:type="dcterms:W3CDTF">2025-08-26T17:44:15Z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A752402F793541E5B5E3F9E6E55B41A2_12</vt:lpwstr>
  </property>
</Properties>
</file>